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E745E" w:rsidRDefault="00EA2478" w:rsidP="008C4709">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DE745E" w:rsidRDefault="00EA2478" w:rsidP="008C4709">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Chúng con xin phép chia sẻ một số nội dung chính mà chúng con ghi chép trong bài Thầy Vọng Tây giảng từ 4h50’ đến 6h00’, sáng </w:t>
      </w:r>
      <w:r>
        <w:rPr>
          <w:rFonts w:ascii="Times New Roman" w:eastAsia="Times New Roman" w:hAnsi="Times New Roman" w:cs="Times New Roman"/>
          <w:i/>
          <w:sz w:val="24"/>
          <w:szCs w:val="24"/>
        </w:rPr>
        <w:t>Chủ nhật</w:t>
      </w:r>
      <w:r>
        <w:rPr>
          <w:rFonts w:ascii="Times New Roman" w:eastAsia="Times New Roman" w:hAnsi="Times New Roman" w:cs="Times New Roman"/>
          <w:i/>
          <w:color w:val="000000"/>
          <w:sz w:val="24"/>
          <w:szCs w:val="24"/>
        </w:rPr>
        <w:t xml:space="preserve">, ngày </w:t>
      </w:r>
      <w:r>
        <w:rPr>
          <w:rFonts w:ascii="Times New Roman" w:eastAsia="Times New Roman" w:hAnsi="Times New Roman" w:cs="Times New Roman"/>
          <w:i/>
          <w:sz w:val="24"/>
          <w:szCs w:val="24"/>
        </w:rPr>
        <w:t>12</w:t>
      </w:r>
      <w:r>
        <w:rPr>
          <w:rFonts w:ascii="Times New Roman" w:eastAsia="Times New Roman" w:hAnsi="Times New Roman" w:cs="Times New Roman"/>
          <w:i/>
          <w:color w:val="000000"/>
          <w:sz w:val="24"/>
          <w:szCs w:val="24"/>
        </w:rPr>
        <w:t>/03/2023</w:t>
      </w:r>
    </w:p>
    <w:p w14:paraId="00000003" w14:textId="77777777" w:rsidR="00DE745E" w:rsidRDefault="00EA2478" w:rsidP="008C4709">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04" w14:textId="77777777" w:rsidR="00DE745E" w:rsidRDefault="00EA2478" w:rsidP="008C4709">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118</w:t>
      </w:r>
      <w:r>
        <w:rPr>
          <w:rFonts w:ascii="Times New Roman" w:eastAsia="Times New Roman" w:hAnsi="Times New Roman" w:cs="Times New Roman"/>
          <w:b/>
          <w:sz w:val="24"/>
          <w:szCs w:val="24"/>
        </w:rPr>
        <w:t>5</w:t>
      </w:r>
    </w:p>
    <w:p w14:paraId="00000005" w14:textId="77777777" w:rsidR="00DE745E" w:rsidRDefault="00EA2478" w:rsidP="008C4709">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b/>
          <w:sz w:val="24"/>
          <w:szCs w:val="24"/>
        </w:rPr>
        <w:t>TRÍ TUỆ LÀ CẢM TÌNH CỦA LÝ TRÍ</w:t>
      </w:r>
      <w:r>
        <w:rPr>
          <w:rFonts w:ascii="Times New Roman" w:eastAsia="Times New Roman" w:hAnsi="Times New Roman" w:cs="Times New Roman"/>
          <w:b/>
          <w:color w:val="000000"/>
          <w:sz w:val="24"/>
          <w:szCs w:val="24"/>
        </w:rPr>
        <w:t>”</w:t>
      </w:r>
    </w:p>
    <w:p w14:paraId="00000006" w14:textId="77777777" w:rsidR="00DE745E" w:rsidRDefault="00EA2478" w:rsidP="008C4709">
      <w:pPr>
        <w:pBdr>
          <w:top w:val="nil"/>
          <w:left w:val="nil"/>
          <w:bottom w:val="nil"/>
          <w:right w:val="nil"/>
          <w:between w:val="nil"/>
        </w:pBd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cuộc sống hàng ngày, chúng ta thường vận dụng cảm tình của lý trí hay chúng ta dùng tình chấp? Hòa Thượng nói: “</w:t>
      </w:r>
      <w:r>
        <w:rPr>
          <w:rFonts w:ascii="Times New Roman" w:eastAsia="Times New Roman" w:hAnsi="Times New Roman" w:cs="Times New Roman"/>
          <w:b/>
          <w:i/>
          <w:sz w:val="24"/>
          <w:szCs w:val="24"/>
        </w:rPr>
        <w:t>Trí tuệ là cảm tình của lý trí. Tình chấp là trí tuệ của ngu si</w:t>
      </w:r>
      <w:r>
        <w:rPr>
          <w:rFonts w:ascii="Times New Roman" w:eastAsia="Times New Roman" w:hAnsi="Times New Roman" w:cs="Times New Roman"/>
          <w:sz w:val="24"/>
          <w:szCs w:val="24"/>
        </w:rPr>
        <w:t>”. Phật pháp dạy chúng ta phải mang tình chấp biến thành trí tuệ. Chúng ta chấp lấy những kiến thức, tri thức sai lầm, chấp vào cái thấy, cái biết của mình thì đó cũng là tình chấp. Chúng ta tin vào cái thấy cái biết của chính mình thì chúng ta sẽ  sai lầm</w:t>
      </w:r>
      <w:r>
        <w:rPr>
          <w:rFonts w:ascii="Times New Roman" w:eastAsia="Times New Roman" w:hAnsi="Times New Roman" w:cs="Times New Roman"/>
          <w:sz w:val="24"/>
          <w:szCs w:val="24"/>
        </w:rPr>
        <w:t>. Chúng ta phải có thái độ cầu học nếu chúng ta làm theo ý mình thì chắc chắn chúng ta sẽ gây ra hư hại. Nếu chúng ta gây hư hại cho chính mình thì chúng ta sẽ bị tổn phước, nếu chúng ta gây thiệt hại cho chúng sanh thì chúng ta sẽ phải chịu hậu quả còn ng</w:t>
      </w:r>
      <w:r>
        <w:rPr>
          <w:rFonts w:ascii="Times New Roman" w:eastAsia="Times New Roman" w:hAnsi="Times New Roman" w:cs="Times New Roman"/>
          <w:sz w:val="24"/>
          <w:szCs w:val="24"/>
        </w:rPr>
        <w:t>hiêm trọng hơn. Hòa Thượng nói: “</w:t>
      </w:r>
      <w:r>
        <w:rPr>
          <w:rFonts w:ascii="Times New Roman" w:eastAsia="Times New Roman" w:hAnsi="Times New Roman" w:cs="Times New Roman"/>
          <w:b/>
          <w:i/>
          <w:sz w:val="24"/>
          <w:szCs w:val="24"/>
        </w:rPr>
        <w:t>Hàng ngày, chúng ta không gây phiền cho chúng sanh đã là phước cho chúng sanh rồi, chúng ta đừng nghĩ là chúng ta đang độ chúng sanh!</w:t>
      </w:r>
      <w:r>
        <w:rPr>
          <w:rFonts w:ascii="Times New Roman" w:eastAsia="Times New Roman" w:hAnsi="Times New Roman" w:cs="Times New Roman"/>
          <w:sz w:val="24"/>
          <w:szCs w:val="24"/>
        </w:rPr>
        <w:t>”.</w:t>
      </w:r>
    </w:p>
    <w:p w14:paraId="00000007" w14:textId="77777777" w:rsidR="00DE745E" w:rsidRDefault="00EA2478" w:rsidP="008C4709">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tu hành thì khởi tâm động niệm, lời nói, việc làm của chúng t</w:t>
      </w:r>
      <w:r>
        <w:rPr>
          <w:rFonts w:ascii="Times New Roman" w:eastAsia="Times New Roman" w:hAnsi="Times New Roman" w:cs="Times New Roman"/>
          <w:b/>
          <w:i/>
          <w:sz w:val="24"/>
          <w:szCs w:val="24"/>
        </w:rPr>
        <w:t>a phải có trí tuệ. Chúng ta làm sai mà chúng ta vẫn cho là mình làm đúng thì đó gọi là ngu si. Người không học Phật có hai hạng người, một hạng là ngu si, một hạng là hiểu lầm Phật pháp. Nhiều người hiểu lầm Phật pháp, họ không cho rằng Phật pháp là phương</w:t>
      </w:r>
      <w:r>
        <w:rPr>
          <w:rFonts w:ascii="Times New Roman" w:eastAsia="Times New Roman" w:hAnsi="Times New Roman" w:cs="Times New Roman"/>
          <w:b/>
          <w:i/>
          <w:sz w:val="24"/>
          <w:szCs w:val="24"/>
        </w:rPr>
        <w:t xml:space="preserve"> pháp cứu cánh nên họ không học Phật</w:t>
      </w:r>
      <w:r>
        <w:rPr>
          <w:rFonts w:ascii="Times New Roman" w:eastAsia="Times New Roman" w:hAnsi="Times New Roman" w:cs="Times New Roman"/>
          <w:sz w:val="24"/>
          <w:szCs w:val="24"/>
        </w:rPr>
        <w:t>”. Chúng ta chưa có trí tuệ thì chúng ta mượn nhờ trí tuệ của Phật Bồ Tát, của Cổ Thánh Tiên Hiền. Người chân thật hiểu về Phật pháp thì họ chắc chắn sẽ học Phật. Nhiều người cho rằng những người ăn chay, không uống rượu</w:t>
      </w:r>
      <w:r>
        <w:rPr>
          <w:rFonts w:ascii="Times New Roman" w:eastAsia="Times New Roman" w:hAnsi="Times New Roman" w:cs="Times New Roman"/>
          <w:sz w:val="24"/>
          <w:szCs w:val="24"/>
        </w:rPr>
        <w:t xml:space="preserve"> thì cuộc sống của họ sẽ rất khổ sở. Người ăn thịt, uống nhiều rượu thì họ sẽ ăn nói bừa bãi, sức khỏe bị ảnh hưởng nghiêm trọng. </w:t>
      </w:r>
    </w:p>
    <w:p w14:paraId="00000008" w14:textId="77777777" w:rsidR="00DE745E" w:rsidRDefault="00EA2478" w:rsidP="008C4709">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Hiện tại, phần nhiều chúng sanh tin vào tà chứ không tin chánh, thích nghe gạt chứ không thích nghe khuyên”.</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Buổi lễ cưới hôm qua cũng là một sự khai thị cho chúng ta, tất cả khách mời của nhà trai đều là người kinh doanh, buôn bán nhưng nhà trai làm toàn bộ cỗ </w:t>
      </w:r>
      <w:r>
        <w:rPr>
          <w:rFonts w:ascii="Times New Roman" w:eastAsia="Times New Roman" w:hAnsi="Times New Roman" w:cs="Times New Roman"/>
          <w:sz w:val="24"/>
          <w:szCs w:val="24"/>
        </w:rPr>
        <w:lastRenderedPageBreak/>
        <w:t xml:space="preserve">cưới là đồ chay. Mặc dù nhà trai không phải là người học Phật, cũng không ăn chay nhưng họ đã làm một </w:t>
      </w:r>
      <w:r>
        <w:rPr>
          <w:rFonts w:ascii="Times New Roman" w:eastAsia="Times New Roman" w:hAnsi="Times New Roman" w:cs="Times New Roman"/>
          <w:sz w:val="24"/>
          <w:szCs w:val="24"/>
        </w:rPr>
        <w:t xml:space="preserve">cách rất dũng mãnh, tinh tấn. </w:t>
      </w:r>
    </w:p>
    <w:p w14:paraId="00000009" w14:textId="77777777" w:rsidR="00DE745E" w:rsidRDefault="00EA2478" w:rsidP="008C4709">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Tôi có quen một người, khi ông tổ chức lễ cưới cho con, trên thiệp ghi chữ “</w:t>
      </w:r>
      <w:r>
        <w:rPr>
          <w:rFonts w:ascii="Times New Roman" w:eastAsia="Times New Roman" w:hAnsi="Times New Roman" w:cs="Times New Roman"/>
          <w:i/>
          <w:sz w:val="24"/>
          <w:szCs w:val="24"/>
        </w:rPr>
        <w:t>Kính mời đến dự tiệc chay</w:t>
      </w:r>
      <w:r>
        <w:rPr>
          <w:rFonts w:ascii="Times New Roman" w:eastAsia="Times New Roman" w:hAnsi="Times New Roman" w:cs="Times New Roman"/>
          <w:sz w:val="24"/>
          <w:szCs w:val="24"/>
        </w:rPr>
        <w:t>”, dù ông tổ chức tiệc chay nhưng mọi người vẫn đến dự đám cưới đông đủ. Hôm qua, lần đầu tiên tôi gặp ông sui gia, ông bị u</w:t>
      </w:r>
      <w:r>
        <w:rPr>
          <w:rFonts w:ascii="Times New Roman" w:eastAsia="Times New Roman" w:hAnsi="Times New Roman" w:cs="Times New Roman"/>
          <w:sz w:val="24"/>
          <w:szCs w:val="24"/>
        </w:rPr>
        <w:t xml:space="preserve">ng thư não, trước đây ông phải nằm một chỗ, từ khi ông phát tâm mời cỗ chay thì sức khoẻ của ông đã dần tiến triển, hiện tại ông đã có thể đi lại. Nhà trai mời khoảng 500 khách, lễ cưới diễn ra rất vui vẻ, nhẹ nhàng. Nhiều người học Phật, ăn chay nhưng họ </w:t>
      </w:r>
      <w:r>
        <w:rPr>
          <w:rFonts w:ascii="Times New Roman" w:eastAsia="Times New Roman" w:hAnsi="Times New Roman" w:cs="Times New Roman"/>
          <w:sz w:val="24"/>
          <w:szCs w:val="24"/>
        </w:rPr>
        <w:t>không dám tổ chức lễ cưới toàn bộ là cỗ chay vì họ sợ nhiều người không muốn ăn chay. Chúng sanh thời hiện đại tin theo tà tri, tà kiến, không tin theo chánh tri, chánh kiến.</w:t>
      </w:r>
    </w:p>
    <w:p w14:paraId="0000000A" w14:textId="77777777" w:rsidR="00DE745E" w:rsidRDefault="00EA2478" w:rsidP="008C4709">
      <w:pPr>
        <w:pBdr>
          <w:top w:val="nil"/>
          <w:left w:val="nil"/>
          <w:bottom w:val="nil"/>
          <w:right w:val="nil"/>
          <w:between w:val="nil"/>
        </w:pBd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sanh mê hoặc điên đảo không phân biệt chân vọng, tà chánh,</w:t>
      </w:r>
      <w:r>
        <w:rPr>
          <w:rFonts w:ascii="Times New Roman" w:eastAsia="Times New Roman" w:hAnsi="Times New Roman" w:cs="Times New Roman"/>
          <w:b/>
          <w:i/>
          <w:sz w:val="24"/>
          <w:szCs w:val="24"/>
        </w:rPr>
        <w:t xml:space="preserve"> thiện ác, không nhận biết được chân tướng của vũ trụ nhân sanh. Nếu không có người khuyên giải thì chúng sanh sẽ u mê càng lúc càng sâu, cho đến khi họ không thể quay đầu”. </w:t>
      </w:r>
      <w:r>
        <w:rPr>
          <w:rFonts w:ascii="Times New Roman" w:eastAsia="Times New Roman" w:hAnsi="Times New Roman" w:cs="Times New Roman"/>
          <w:sz w:val="24"/>
          <w:szCs w:val="24"/>
        </w:rPr>
        <w:t xml:space="preserve">Ngày nay, chúng sanh đem ác cho là thiện, đem thiện cho là ác, ngày ngày thiện ác </w:t>
      </w:r>
      <w:r>
        <w:rPr>
          <w:rFonts w:ascii="Times New Roman" w:eastAsia="Times New Roman" w:hAnsi="Times New Roman" w:cs="Times New Roman"/>
          <w:sz w:val="24"/>
          <w:szCs w:val="24"/>
        </w:rPr>
        <w:t xml:space="preserve">đáo lộn. Hàng ngày, chúng ta cho mình là đang làm thiện nhưng thực ra là chúng ta đang tạo nghiệp. </w:t>
      </w:r>
    </w:p>
    <w:p w14:paraId="0000000B" w14:textId="77777777" w:rsidR="00DE745E" w:rsidRDefault="00EA2478" w:rsidP="008C4709">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Điều quan trọng là chúng ta phải phản tỉnh chính chúng ta có phải là người ngu si hay không. Chúng ta có khả năng phân biệt phải trái, tốt </w:t>
      </w:r>
      <w:r>
        <w:rPr>
          <w:rFonts w:ascii="Times New Roman" w:eastAsia="Times New Roman" w:hAnsi="Times New Roman" w:cs="Times New Roman"/>
          <w:b/>
          <w:i/>
          <w:sz w:val="24"/>
          <w:szCs w:val="24"/>
        </w:rPr>
        <w:t>xấu, lợi hại thì chúng ta là người có trí tuệ”</w:t>
      </w:r>
      <w:r>
        <w:rPr>
          <w:rFonts w:ascii="Times New Roman" w:eastAsia="Times New Roman" w:hAnsi="Times New Roman" w:cs="Times New Roman"/>
          <w:sz w:val="24"/>
          <w:szCs w:val="24"/>
        </w:rPr>
        <w:t xml:space="preserve">. Phật không mắng người mà Ngài giúp chúng ta phân biệt như thế nào là người ngu si. Người ngu si là người không phân biệt thiện ác, phải quấy, tốt xấu. Ngu si chỉ là nhất thời. Trí tuệ toàn giác là vĩnh hằng, </w:t>
      </w:r>
      <w:r>
        <w:rPr>
          <w:rFonts w:ascii="Times New Roman" w:eastAsia="Times New Roman" w:hAnsi="Times New Roman" w:cs="Times New Roman"/>
          <w:sz w:val="24"/>
          <w:szCs w:val="24"/>
        </w:rPr>
        <w:t xml:space="preserve">bất biến. Trí tuệ trong chúng ta chỉ đang tạm thời bị che mất. Điều này giống như vầng trăng luôn toả sáng trên bầu trời nhưng có những ngày mây có thể che lấp vầng trăng. Mây che phủ trăng chỉ là giả, vầng trăng sáng là thật. Mê hoặc điên đảo là giả, trí </w:t>
      </w:r>
      <w:r>
        <w:rPr>
          <w:rFonts w:ascii="Times New Roman" w:eastAsia="Times New Roman" w:hAnsi="Times New Roman" w:cs="Times New Roman"/>
          <w:sz w:val="24"/>
          <w:szCs w:val="24"/>
        </w:rPr>
        <w:t xml:space="preserve">tuệ là thật. </w:t>
      </w:r>
    </w:p>
    <w:p w14:paraId="0000000C" w14:textId="77777777" w:rsidR="00DE745E" w:rsidRDefault="00EA2478" w:rsidP="008C4709">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muốn làm người có trí tuệ thì chúng ta phải ngày ngày tiếp nhận giáo huấn của Phật, của Cổ Thánh Tiên Hiền. Chúng ta phải minh tường mọi sự, mọi việc thì chúng ta mới có thể có kết quả tốt</w:t>
      </w:r>
      <w:r>
        <w:rPr>
          <w:rFonts w:ascii="Times New Roman" w:eastAsia="Times New Roman" w:hAnsi="Times New Roman" w:cs="Times New Roman"/>
          <w:sz w:val="24"/>
          <w:szCs w:val="24"/>
        </w:rPr>
        <w:t>”. Có những pháp môn không y</w:t>
      </w:r>
      <w:r>
        <w:rPr>
          <w:rFonts w:ascii="Times New Roman" w:eastAsia="Times New Roman" w:hAnsi="Times New Roman" w:cs="Times New Roman"/>
          <w:sz w:val="24"/>
          <w:szCs w:val="24"/>
        </w:rPr>
        <w:t>êu cầu con người bỏ đi tập khí xấu ác, người mù quáng tin theo những pháp môn đó thì họ là những người ngu si.</w:t>
      </w:r>
    </w:p>
    <w:p w14:paraId="0000000D" w14:textId="77777777" w:rsidR="00DE745E" w:rsidRDefault="00EA2478" w:rsidP="008C4709">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Chúng ta may mắn gặp được chánh pháp, sau khi nghe được thì chúng ta phải chính mình độ mình. Đây là việc quan trọng hơn bất cứ </w:t>
      </w:r>
      <w:r>
        <w:rPr>
          <w:rFonts w:ascii="Times New Roman" w:eastAsia="Times New Roman" w:hAnsi="Times New Roman" w:cs="Times New Roman"/>
          <w:b/>
          <w:i/>
          <w:sz w:val="24"/>
          <w:szCs w:val="24"/>
        </w:rPr>
        <w:t>việc gì!</w:t>
      </w:r>
      <w:r>
        <w:rPr>
          <w:rFonts w:ascii="Times New Roman" w:eastAsia="Times New Roman" w:hAnsi="Times New Roman" w:cs="Times New Roman"/>
          <w:sz w:val="24"/>
          <w:szCs w:val="24"/>
        </w:rPr>
        <w:t>”. Chính chúng ta phải tự thường phản tỉnh, giúp chính mình có trí tuệ. Người xưa nói: “</w:t>
      </w:r>
      <w:r>
        <w:rPr>
          <w:rFonts w:ascii="Times New Roman" w:eastAsia="Times New Roman" w:hAnsi="Times New Roman" w:cs="Times New Roman"/>
          <w:i/>
          <w:sz w:val="24"/>
          <w:szCs w:val="24"/>
        </w:rPr>
        <w:t>Chúng ta không có thức ăn thì chúng ta đói chết cũng không sao, nhưng chúng ta không có trí tuệ mà chúng ta chết thì sẽ thê thảm!”</w:t>
      </w:r>
      <w:r>
        <w:rPr>
          <w:rFonts w:ascii="Times New Roman" w:eastAsia="Times New Roman" w:hAnsi="Times New Roman" w:cs="Times New Roman"/>
          <w:sz w:val="24"/>
          <w:szCs w:val="24"/>
        </w:rPr>
        <w:t>. Đời này chúng ta chết vì đói</w:t>
      </w:r>
      <w:r>
        <w:rPr>
          <w:rFonts w:ascii="Times New Roman" w:eastAsia="Times New Roman" w:hAnsi="Times New Roman" w:cs="Times New Roman"/>
          <w:sz w:val="24"/>
          <w:szCs w:val="24"/>
        </w:rPr>
        <w:t xml:space="preserve"> thì 20 năm sau chúng ta vẫn sẽ có thể là một hảo hán. Chúng ta không có trí tuệ mà chúng ta chết thì 2 vạn năm, 2 triệu năm sau chúng ta vẫn ở trong một thế giới mù mịt. Chúng ta chết trong ngu si thì đời đời sau chúng ta sống trong ngu muội. Thí dụ, nhữn</w:t>
      </w:r>
      <w:r>
        <w:rPr>
          <w:rFonts w:ascii="Times New Roman" w:eastAsia="Times New Roman" w:hAnsi="Times New Roman" w:cs="Times New Roman"/>
          <w:sz w:val="24"/>
          <w:szCs w:val="24"/>
        </w:rPr>
        <w:t>g con chuột thấy đồng loại chạy vào bẫy thì cũng chạy vào theo hay con cá thấy mồi câu thì lao vào ăn.</w:t>
      </w:r>
    </w:p>
    <w:p w14:paraId="0000000E" w14:textId="77777777" w:rsidR="00DE745E" w:rsidRDefault="00EA2478" w:rsidP="008C4709">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Bác Hồ nói: “</w:t>
      </w:r>
      <w:r>
        <w:rPr>
          <w:rFonts w:ascii="Times New Roman" w:eastAsia="Times New Roman" w:hAnsi="Times New Roman" w:cs="Times New Roman"/>
          <w:i/>
          <w:sz w:val="24"/>
          <w:szCs w:val="24"/>
        </w:rPr>
        <w:t xml:space="preserve">Trời có bốn phương là Đông, Tây, Nam, Bắc. Người có bốn đức là cần, kiệm, liêm, chính. Thiếu đi một phương thì không phải là trời. Thiếu đi </w:t>
      </w:r>
      <w:r>
        <w:rPr>
          <w:rFonts w:ascii="Times New Roman" w:eastAsia="Times New Roman" w:hAnsi="Times New Roman" w:cs="Times New Roman"/>
          <w:i/>
          <w:sz w:val="24"/>
          <w:szCs w:val="24"/>
        </w:rPr>
        <w:t>một đức thì không phải là người</w:t>
      </w:r>
      <w:r>
        <w:rPr>
          <w:rFonts w:ascii="Times New Roman" w:eastAsia="Times New Roman" w:hAnsi="Times New Roman" w:cs="Times New Roman"/>
          <w:sz w:val="24"/>
          <w:szCs w:val="24"/>
        </w:rPr>
        <w:t xml:space="preserve">”. Chúng ta được tiếp nhận giáo huấn của Thánh Hiền vì vậy chúng ta phải nỗ lực học tập. Chúng ta làm tốt thì đó là chúng ta đang độ chính mình và độ mọi người. </w:t>
      </w:r>
    </w:p>
    <w:p w14:paraId="0000000F" w14:textId="77777777" w:rsidR="00DE745E" w:rsidRDefault="00EA2478" w:rsidP="008C4709">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tìm được một con đường sống thì chúng</w:t>
      </w:r>
      <w:r>
        <w:rPr>
          <w:rFonts w:ascii="Times New Roman" w:eastAsia="Times New Roman" w:hAnsi="Times New Roman" w:cs="Times New Roman"/>
          <w:b/>
          <w:i/>
          <w:sz w:val="24"/>
          <w:szCs w:val="24"/>
        </w:rPr>
        <w:t xml:space="preserve"> ta phải nỗ lực làm để đời này, đời sau cuộc sống của chúng ta sẽ thăng hoa hơn. Tất cả sự việc ở thế gian đều là danh vọng lợi dưỡng, hưởng thụ “năm dục sáu trần”, phải trái tốt xấu những thứ này đều đưa chúng ta vào sinh tử luân hồi! Người thông minh, tr</w:t>
      </w:r>
      <w:r>
        <w:rPr>
          <w:rFonts w:ascii="Times New Roman" w:eastAsia="Times New Roman" w:hAnsi="Times New Roman" w:cs="Times New Roman"/>
          <w:b/>
          <w:i/>
          <w:sz w:val="24"/>
          <w:szCs w:val="24"/>
        </w:rPr>
        <w:t>í tuệ nhất định không làm những việc này</w:t>
      </w:r>
      <w:r>
        <w:rPr>
          <w:rFonts w:ascii="Times New Roman" w:eastAsia="Times New Roman" w:hAnsi="Times New Roman" w:cs="Times New Roman"/>
          <w:sz w:val="24"/>
          <w:szCs w:val="24"/>
        </w:rPr>
        <w:t>”. Bà Triệu Lương Ngọc mẹ của Pháp sư Định Hoằng nói: “</w:t>
      </w:r>
      <w:r>
        <w:rPr>
          <w:rFonts w:ascii="Times New Roman" w:eastAsia="Times New Roman" w:hAnsi="Times New Roman" w:cs="Times New Roman"/>
          <w:i/>
          <w:sz w:val="24"/>
          <w:szCs w:val="24"/>
        </w:rPr>
        <w:t>Ta không phải là Tiến sĩ nhưng ta có thể làm mẹ của Tiến sĩ</w:t>
      </w:r>
      <w:r>
        <w:rPr>
          <w:rFonts w:ascii="Times New Roman" w:eastAsia="Times New Roman" w:hAnsi="Times New Roman" w:cs="Times New Roman"/>
          <w:sz w:val="24"/>
          <w:szCs w:val="24"/>
        </w:rPr>
        <w:t>”. Hiện tại, bà không những là Mẹ của Tiến sĩ mà bà còn là mẹ của Thánh Nhân, mẹ của Phật Bồ Tát. Chún</w:t>
      </w:r>
      <w:r>
        <w:rPr>
          <w:rFonts w:ascii="Times New Roman" w:eastAsia="Times New Roman" w:hAnsi="Times New Roman" w:cs="Times New Roman"/>
          <w:sz w:val="24"/>
          <w:szCs w:val="24"/>
        </w:rPr>
        <w:t>g ta đã tìm được con đường vậy thì dù bận rộn chúng ta cũng phải nỗ lực học tập.</w:t>
      </w:r>
    </w:p>
    <w:p w14:paraId="00000010" w14:textId="77777777" w:rsidR="00DE745E" w:rsidRDefault="00EA2478" w:rsidP="008C4709">
      <w:pP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1" w14:textId="77777777" w:rsidR="00DE745E" w:rsidRDefault="00EA2478" w:rsidP="008C4709">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2" w14:textId="77777777" w:rsidR="00DE745E" w:rsidRDefault="00EA2478" w:rsidP="008C4709">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30CAC2EE" w14:textId="77777777" w:rsidR="008C4709" w:rsidRDefault="00EA2478" w:rsidP="008C4709">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7" w14:textId="7034B32D" w:rsidR="00DE745E" w:rsidRDefault="00DE745E" w:rsidP="008C4709">
      <w:pPr>
        <w:spacing w:after="160"/>
        <w:ind w:left="0" w:hanging="2"/>
      </w:pPr>
    </w:p>
    <w:sectPr w:rsidR="00DE745E" w:rsidSect="00EA2478">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F2778" w14:textId="77777777" w:rsidR="008F6125" w:rsidRDefault="008F6125" w:rsidP="008F6125">
      <w:pPr>
        <w:spacing w:after="0" w:line="240" w:lineRule="auto"/>
        <w:ind w:left="0" w:hanging="2"/>
      </w:pPr>
      <w:r>
        <w:separator/>
      </w:r>
    </w:p>
  </w:endnote>
  <w:endnote w:type="continuationSeparator" w:id="0">
    <w:p w14:paraId="160E7D3F" w14:textId="77777777" w:rsidR="008F6125" w:rsidRDefault="008F6125" w:rsidP="008F612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3C59" w14:textId="77777777" w:rsidR="008F6125" w:rsidRDefault="008F6125">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74695" w14:textId="56173336" w:rsidR="008F6125" w:rsidRPr="008F6125" w:rsidRDefault="008F6125" w:rsidP="008F6125">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77C16" w14:textId="36C6A3DC" w:rsidR="008F6125" w:rsidRPr="008F6125" w:rsidRDefault="008F6125" w:rsidP="008F6125">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5574D" w14:textId="77777777" w:rsidR="008F6125" w:rsidRDefault="008F6125" w:rsidP="008F6125">
      <w:pPr>
        <w:spacing w:after="0" w:line="240" w:lineRule="auto"/>
        <w:ind w:left="0" w:hanging="2"/>
      </w:pPr>
      <w:r>
        <w:separator/>
      </w:r>
    </w:p>
  </w:footnote>
  <w:footnote w:type="continuationSeparator" w:id="0">
    <w:p w14:paraId="37A089DD" w14:textId="77777777" w:rsidR="008F6125" w:rsidRDefault="008F6125" w:rsidP="008F612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91156" w14:textId="77777777" w:rsidR="008F6125" w:rsidRDefault="008F6125">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646E6" w14:textId="77777777" w:rsidR="008F6125" w:rsidRDefault="008F6125">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A5202" w14:textId="77777777" w:rsidR="008F6125" w:rsidRDefault="008F6125">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45E"/>
    <w:rsid w:val="008C4709"/>
    <w:rsid w:val="008F6125"/>
    <w:rsid w:val="00DE745E"/>
    <w:rsid w:val="00EA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67E158-FF6B-4931-8B86-72B1E55E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F61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125"/>
    <w:rPr>
      <w:position w:val="-1"/>
    </w:rPr>
  </w:style>
  <w:style w:type="paragraph" w:styleId="Footer">
    <w:name w:val="footer"/>
    <w:basedOn w:val="Normal"/>
    <w:link w:val="FooterChar"/>
    <w:uiPriority w:val="99"/>
    <w:unhideWhenUsed/>
    <w:rsid w:val="008F61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125"/>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Mar9mGpEGvqNsONgcRUwfyu6RHg==">AMUW2mW7Y8i2jS3tSh4a1pfhkOl4Ew4tpnOmNG8hfhPOIkr5LIF8WbtqUiH18SwSYJuwfgcIwHPMGrt/q5vLdheo7Qg+9UvjNX2LH7s17GpW106aoHyIb+A=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967</Words>
  <Characters>5514</Characters>
  <Application>Microsoft Office Word</Application>
  <DocSecurity>0</DocSecurity>
  <Lines>45</Lines>
  <Paragraphs>12</Paragraphs>
  <ScaleCrop>false</ScaleCrop>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2023-03-10T21:40:00Z</dcterms:created>
  <dcterms:modified xsi:type="dcterms:W3CDTF">2023-03-12T09:12:00Z</dcterms:modified>
</cp:coreProperties>
</file>